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8A" w:rsidRDefault="00954570">
      <w:r>
        <w:rPr>
          <w:rFonts w:ascii="Lucida Grande" w:hAnsi="Lucida Grande" w:cs="Lucida Grande"/>
          <w:noProof/>
          <w:color w:val="39362F"/>
          <w:sz w:val="28"/>
          <w:szCs w:val="28"/>
          <w:lang w:val="en-US"/>
        </w:rPr>
        <w:drawing>
          <wp:inline distT="0" distB="0" distL="0" distR="0">
            <wp:extent cx="6057900" cy="5135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5135653"/>
                    </a:xfrm>
                    <a:prstGeom prst="rect">
                      <a:avLst/>
                    </a:prstGeom>
                    <a:noFill/>
                    <a:ln>
                      <a:noFill/>
                    </a:ln>
                  </pic:spPr>
                </pic:pic>
              </a:graphicData>
            </a:graphic>
          </wp:inline>
        </w:drawing>
      </w:r>
    </w:p>
    <w:p w:rsidR="00954570" w:rsidRDefault="00954570"/>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b/>
          <w:bCs/>
          <w:color w:val="39362F"/>
          <w:sz w:val="28"/>
          <w:szCs w:val="28"/>
          <w:lang w:val="en-US"/>
        </w:rPr>
        <w:t>Ingredients</w:t>
      </w:r>
      <w:proofErr w:type="gramStart"/>
      <w:r>
        <w:rPr>
          <w:rFonts w:ascii="Lucida Grande" w:hAnsi="Lucida Grande" w:cs="Lucida Grande"/>
          <w:b/>
          <w:bCs/>
          <w:color w:val="39362F"/>
          <w:sz w:val="28"/>
          <w:szCs w:val="28"/>
          <w:lang w:val="en-US"/>
        </w:rPr>
        <w:t>:</w:t>
      </w:r>
      <w:r>
        <w:rPr>
          <w:rFonts w:ascii="Lucida Grande" w:hAnsi="Lucida Grande" w:cs="Lucida Grande"/>
          <w:color w:val="39362F"/>
          <w:sz w:val="28"/>
          <w:szCs w:val="28"/>
          <w:lang w:val="en-US"/>
        </w:rPr>
        <w:t> </w:t>
      </w:r>
      <w:proofErr w:type="gramEnd"/>
      <w:r>
        <w:rPr>
          <w:rFonts w:ascii="Lucida Grande" w:hAnsi="Lucida Grande" w:cs="Lucida Grande"/>
          <w:color w:val="39362F"/>
          <w:sz w:val="28"/>
          <w:szCs w:val="28"/>
          <w:lang w:val="en-US"/>
        </w:rPr>
        <w:t>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Clean #6 Plastic </w:t>
      </w:r>
      <w:r>
        <w:rPr>
          <w:rFonts w:ascii="Lucida Grande" w:hAnsi="Lucida Grande" w:cs="Lucida Grande"/>
          <w:color w:val="39362F"/>
          <w:sz w:val="28"/>
          <w:szCs w:val="28"/>
          <w:lang w:val="en-US"/>
        </w:rPr>
        <w:t>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Permanent Markers </w:t>
      </w:r>
      <w:r>
        <w:rPr>
          <w:rFonts w:ascii="Lucida Grande" w:hAnsi="Lucida Grande" w:cs="Lucida Grande"/>
          <w:color w:val="39362F"/>
          <w:sz w:val="28"/>
          <w:szCs w:val="28"/>
          <w:lang w:val="en-US"/>
        </w:rPr>
        <w:t>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Scissors </w:t>
      </w:r>
      <w:r>
        <w:rPr>
          <w:rFonts w:ascii="Lucida Grande" w:hAnsi="Lucida Grande" w:cs="Lucida Grande"/>
          <w:color w:val="39362F"/>
          <w:sz w:val="28"/>
          <w:szCs w:val="28"/>
          <w:lang w:val="en-US"/>
        </w:rPr>
        <w:t>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Aluminum Foil </w:t>
      </w:r>
      <w:r>
        <w:rPr>
          <w:rFonts w:ascii="Lucida Grande" w:hAnsi="Lucida Grande" w:cs="Lucida Grande"/>
          <w:color w:val="39362F"/>
          <w:sz w:val="28"/>
          <w:szCs w:val="28"/>
          <w:lang w:val="en-US"/>
        </w:rPr>
        <w:t>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Oven and Tongs or Oven Mitt</w:t>
      </w:r>
    </w:p>
    <w:p w:rsidR="00954570" w:rsidRDefault="00954570" w:rsidP="00954570">
      <w:pPr>
        <w:widowControl w:val="0"/>
        <w:autoSpaceDE w:val="0"/>
        <w:autoSpaceDN w:val="0"/>
        <w:adjustRightInd w:val="0"/>
        <w:jc w:val="center"/>
        <w:rPr>
          <w:rFonts w:ascii="Lucida Grande" w:hAnsi="Lucida Grande" w:cs="Lucida Grande"/>
          <w:color w:val="39362F"/>
          <w:lang w:val="en-US"/>
        </w:rPr>
      </w:pPr>
      <w:r>
        <w:rPr>
          <w:rFonts w:ascii="Lucida Grande" w:hAnsi="Lucida Grande" w:cs="Lucida Grande"/>
          <w:noProof/>
          <w:color w:val="39362F"/>
          <w:lang w:val="en-US"/>
        </w:rPr>
        <w:lastRenderedPageBreak/>
        <w:drawing>
          <wp:inline distT="0" distB="0" distL="0" distR="0">
            <wp:extent cx="2743200" cy="2628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628900"/>
                    </a:xfrm>
                    <a:prstGeom prst="rect">
                      <a:avLst/>
                    </a:prstGeom>
                    <a:noFill/>
                    <a:ln>
                      <a:noFill/>
                    </a:ln>
                  </pic:spPr>
                </pic:pic>
              </a:graphicData>
            </a:graphic>
          </wp:inline>
        </w:drawing>
      </w:r>
    </w:p>
    <w:p w:rsidR="00954570" w:rsidRDefault="00954570" w:rsidP="00954570">
      <w:pPr>
        <w:widowControl w:val="0"/>
        <w:autoSpaceDE w:val="0"/>
        <w:autoSpaceDN w:val="0"/>
        <w:adjustRightInd w:val="0"/>
        <w:jc w:val="center"/>
        <w:rPr>
          <w:rFonts w:ascii="Lucida Grande" w:hAnsi="Lucida Grande" w:cs="Lucida Grande"/>
          <w:color w:val="39362F"/>
          <w:lang w:val="en-US"/>
        </w:rPr>
      </w:pPr>
    </w:p>
    <w:p w:rsidR="00954570" w:rsidRPr="00954570" w:rsidRDefault="00954570" w:rsidP="00954570">
      <w:pPr>
        <w:widowControl w:val="0"/>
        <w:autoSpaceDE w:val="0"/>
        <w:autoSpaceDN w:val="0"/>
        <w:adjustRightInd w:val="0"/>
        <w:rPr>
          <w:rFonts w:ascii="Lucida Grande" w:hAnsi="Lucida Grande" w:cs="Lucida Grande"/>
          <w:b/>
          <w:color w:val="39362F"/>
          <w:sz w:val="28"/>
          <w:szCs w:val="28"/>
          <w:lang w:val="en-US"/>
        </w:rPr>
      </w:pPr>
      <w:r w:rsidRPr="00954570">
        <w:rPr>
          <w:rFonts w:ascii="Lucida Grande" w:hAnsi="Lucida Grande" w:cs="Lucida Grande"/>
          <w:b/>
          <w:color w:val="39362F"/>
          <w:sz w:val="28"/>
          <w:szCs w:val="28"/>
          <w:lang w:val="en-US"/>
        </w:rPr>
        <w:t>Method</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1. Obtain a piece of #6 plastic (polystyrene). Most clear containers at salad bars, delis, and grocery stores will work. Just flip it over and look for a “6” inside the recycling arrows. If you ask nicely, they’ll usually give you a fresh one.</w:t>
      </w:r>
    </w:p>
    <w:p w:rsidR="00954570" w:rsidRDefault="00954570" w:rsidP="00954570">
      <w:pPr>
        <w:widowControl w:val="0"/>
        <w:autoSpaceDE w:val="0"/>
        <w:autoSpaceDN w:val="0"/>
        <w:adjustRightInd w:val="0"/>
        <w:jc w:val="center"/>
        <w:rPr>
          <w:rFonts w:ascii="Lucida Grande" w:hAnsi="Lucida Grande" w:cs="Lucida Grande"/>
          <w:color w:val="39362F"/>
          <w:lang w:val="en-US"/>
        </w:rPr>
      </w:pPr>
      <w:r>
        <w:rPr>
          <w:rFonts w:ascii="Lucida Grande" w:hAnsi="Lucida Grande" w:cs="Lucida Grande"/>
          <w:noProof/>
          <w:color w:val="39362F"/>
          <w:lang w:val="en-US"/>
        </w:rPr>
        <w:drawing>
          <wp:inline distT="0" distB="0" distL="0" distR="0">
            <wp:extent cx="4254500" cy="382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0" cy="3822700"/>
                    </a:xfrm>
                    <a:prstGeom prst="rect">
                      <a:avLst/>
                    </a:prstGeom>
                    <a:noFill/>
                    <a:ln>
                      <a:noFill/>
                    </a:ln>
                  </pic:spPr>
                </pic:pic>
              </a:graphicData>
            </a:graphic>
          </wp:inline>
        </w:drawing>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2. Cut any excess plastic away to make a flat sheet (use both the top and the bottom), and recycle the excess</w:t>
      </w:r>
      <w:proofErr w:type="gramStart"/>
      <w:r>
        <w:rPr>
          <w:rFonts w:ascii="Lucida Grande" w:hAnsi="Lucida Grande" w:cs="Lucida Grande"/>
          <w:color w:val="39362F"/>
          <w:sz w:val="28"/>
          <w:szCs w:val="28"/>
          <w:lang w:val="en-US"/>
        </w:rPr>
        <w:t>. </w:t>
      </w:r>
      <w:proofErr w:type="gramEnd"/>
      <w:r>
        <w:rPr>
          <w:rFonts w:ascii="Lucida Grande" w:hAnsi="Lucida Grande" w:cs="Lucida Grande"/>
          <w:color w:val="39362F"/>
          <w:sz w:val="28"/>
          <w:szCs w:val="28"/>
          <w:lang w:val="en-US"/>
        </w:rPr>
        <w:t>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 xml:space="preserve">3. Draw or write your desired image or text on your plastic canvas using permanent markers. The total image will shrink to about a third of its original size, and five or six times its original thickness.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p>
    <w:p w:rsidR="00954570" w:rsidRDefault="00954570" w:rsidP="00954570">
      <w:pPr>
        <w:widowControl w:val="0"/>
        <w:autoSpaceDE w:val="0"/>
        <w:autoSpaceDN w:val="0"/>
        <w:adjustRightInd w:val="0"/>
        <w:jc w:val="center"/>
        <w:rPr>
          <w:rFonts w:ascii="Lucida Grande" w:hAnsi="Lucida Grande" w:cs="Lucida Grande"/>
          <w:color w:val="39362F"/>
          <w:lang w:val="en-US"/>
        </w:rPr>
      </w:pPr>
      <w:r>
        <w:rPr>
          <w:rFonts w:ascii="Lucida Grande" w:hAnsi="Lucida Grande" w:cs="Lucida Grande"/>
          <w:noProof/>
          <w:color w:val="39362F"/>
          <w:lang w:val="en-US"/>
        </w:rPr>
        <w:drawing>
          <wp:inline distT="0" distB="0" distL="0" distR="0" wp14:anchorId="59E2E733" wp14:editId="70CC6338">
            <wp:extent cx="2743200" cy="360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606800"/>
                    </a:xfrm>
                    <a:prstGeom prst="rect">
                      <a:avLst/>
                    </a:prstGeom>
                    <a:noFill/>
                    <a:ln>
                      <a:noFill/>
                    </a:ln>
                  </pic:spPr>
                </pic:pic>
              </a:graphicData>
            </a:graphic>
          </wp:inline>
        </w:drawing>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4. Pre-heat your oven to 18</w:t>
      </w:r>
      <w:r>
        <w:rPr>
          <w:rFonts w:ascii="Lucida Grande" w:hAnsi="Lucida Grande" w:cs="Lucida Grande"/>
          <w:color w:val="39362F"/>
          <w:sz w:val="28"/>
          <w:szCs w:val="28"/>
          <w:lang w:val="en-US"/>
        </w:rPr>
        <w:t>0°, and place a rack in the lowest position. Create a “tray” out of the aluminum foil by bending up the sides. Technically, you could cover</w:t>
      </w:r>
      <w:r>
        <w:rPr>
          <w:rFonts w:ascii="Lucida Grande" w:hAnsi="Lucida Grande" w:cs="Lucida Grande"/>
          <w:color w:val="39362F"/>
          <w:sz w:val="28"/>
          <w:szCs w:val="28"/>
          <w:lang w:val="en-US"/>
        </w:rPr>
        <w:t xml:space="preserve"> a baking sheet with foil, but </w:t>
      </w:r>
      <w:r>
        <w:rPr>
          <w:rFonts w:ascii="Lucida Grande" w:hAnsi="Lucida Grande" w:cs="Lucida Grande"/>
          <w:color w:val="39362F"/>
          <w:sz w:val="28"/>
          <w:szCs w:val="28"/>
          <w:lang w:val="en-US"/>
        </w:rPr>
        <w:t>the thinner surface allows for more direct heat and quicker shrinking</w:t>
      </w:r>
      <w:proofErr w:type="gramStart"/>
      <w:r>
        <w:rPr>
          <w:rFonts w:ascii="Lucida Grande" w:hAnsi="Lucida Grande" w:cs="Lucida Grande"/>
          <w:color w:val="39362F"/>
          <w:sz w:val="28"/>
          <w:szCs w:val="28"/>
          <w:lang w:val="en-US"/>
        </w:rPr>
        <w:t>. </w:t>
      </w:r>
      <w:proofErr w:type="gramEnd"/>
      <w:r>
        <w:rPr>
          <w:rFonts w:ascii="Lucida Grande" w:hAnsi="Lucida Grande" w:cs="Lucida Grande"/>
          <w:color w:val="39362F"/>
          <w:sz w:val="28"/>
          <w:szCs w:val="28"/>
          <w:lang w:val="en-US"/>
        </w:rPr>
        <w:t>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5. Place your art in the tray, then use the tongs or an oven mitt to place the foil on the bottom rack.</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 xml:space="preserve">  6. For the first minute your art will curl up all crazy-like, but soon, it will flatten itself out. If you have an oven door through which you can see, then just keep an eye on it. If your door is solid, open it just slightly after 90 seconds. Total time for a large piece </w:t>
      </w:r>
      <w:r>
        <w:rPr>
          <w:rFonts w:ascii="Lucida Grande" w:hAnsi="Lucida Grande" w:cs="Lucida Grande"/>
          <w:color w:val="39362F"/>
          <w:sz w:val="28"/>
          <w:szCs w:val="28"/>
          <w:lang w:val="en-US"/>
        </w:rPr>
        <w:t xml:space="preserve">(15cm) </w:t>
      </w:r>
      <w:r>
        <w:rPr>
          <w:rFonts w:ascii="Lucida Grande" w:hAnsi="Lucida Grande" w:cs="Lucida Grande"/>
          <w:color w:val="39362F"/>
          <w:sz w:val="28"/>
          <w:szCs w:val="28"/>
          <w:lang w:val="en-US"/>
        </w:rPr>
        <w:t>will be about 3 1/2 minutes.</w:t>
      </w:r>
    </w:p>
    <w:p w:rsidR="00954570" w:rsidRDefault="00954570" w:rsidP="00954570">
      <w:pPr>
        <w:widowControl w:val="0"/>
        <w:autoSpaceDE w:val="0"/>
        <w:autoSpaceDN w:val="0"/>
        <w:adjustRightInd w:val="0"/>
        <w:jc w:val="center"/>
        <w:rPr>
          <w:rFonts w:ascii="Lucida Grande" w:hAnsi="Lucida Grande" w:cs="Lucida Grande"/>
          <w:color w:val="39362F"/>
          <w:lang w:val="en-US"/>
        </w:rPr>
      </w:pPr>
      <w:r>
        <w:rPr>
          <w:rFonts w:ascii="Lucida Grande" w:hAnsi="Lucida Grande" w:cs="Lucida Grande"/>
          <w:noProof/>
          <w:color w:val="39362F"/>
          <w:lang w:val="en-US"/>
        </w:rPr>
        <w:drawing>
          <wp:inline distT="0" distB="0" distL="0" distR="0" wp14:anchorId="6C07576C" wp14:editId="70B1C2A4">
            <wp:extent cx="4254500" cy="3187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0" cy="3187700"/>
                    </a:xfrm>
                    <a:prstGeom prst="rect">
                      <a:avLst/>
                    </a:prstGeom>
                    <a:noFill/>
                    <a:ln>
                      <a:noFill/>
                    </a:ln>
                  </pic:spPr>
                </pic:pic>
              </a:graphicData>
            </a:graphic>
          </wp:inline>
        </w:drawing>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7. Using the tongs or oven mitt, remove the tra</w:t>
      </w:r>
      <w:r>
        <w:rPr>
          <w:rFonts w:ascii="Lucida Grande" w:hAnsi="Lucida Grande" w:cs="Lucida Grande"/>
          <w:color w:val="39362F"/>
          <w:sz w:val="28"/>
          <w:szCs w:val="28"/>
          <w:lang w:val="en-US"/>
        </w:rPr>
        <w:t>y. At this point, it’s still pli</w:t>
      </w:r>
      <w:r>
        <w:rPr>
          <w:rFonts w:ascii="Lucida Grande" w:hAnsi="Lucida Grande" w:cs="Lucida Grande"/>
          <w:color w:val="39362F"/>
          <w:sz w:val="28"/>
          <w:szCs w:val="28"/>
          <w:lang w:val="en-US"/>
        </w:rPr>
        <w:t>able, so if you want to flatten it more, or add waves or bend the corners, do so CAREFULLY within the first ten seconds.   </w:t>
      </w:r>
    </w:p>
    <w:p w:rsidR="00954570" w:rsidRDefault="00954570" w:rsidP="00954570">
      <w:pPr>
        <w:widowControl w:val="0"/>
        <w:autoSpaceDE w:val="0"/>
        <w:autoSpaceDN w:val="0"/>
        <w:adjustRightInd w:val="0"/>
        <w:spacing w:after="400"/>
        <w:rPr>
          <w:rFonts w:ascii="Lucida Grande" w:hAnsi="Lucida Grande" w:cs="Lucida Grande"/>
          <w:color w:val="39362F"/>
          <w:sz w:val="28"/>
          <w:szCs w:val="28"/>
          <w:lang w:val="en-US"/>
        </w:rPr>
      </w:pPr>
      <w:r>
        <w:rPr>
          <w:rFonts w:ascii="Lucida Grande" w:hAnsi="Lucida Grande" w:cs="Lucida Grande"/>
          <w:color w:val="39362F"/>
          <w:sz w:val="28"/>
          <w:szCs w:val="28"/>
          <w:lang w:val="en-US"/>
        </w:rPr>
        <w:t xml:space="preserve">8. Now, you can do as you please. It’s still cut-able, sand-able, drill-able, glue-able, and plenty more. Attach it to </w:t>
      </w:r>
      <w:proofErr w:type="spellStart"/>
      <w:r>
        <w:rPr>
          <w:rFonts w:ascii="Lucida Grande" w:hAnsi="Lucida Grande" w:cs="Lucida Grande"/>
          <w:color w:val="39362F"/>
          <w:sz w:val="28"/>
          <w:szCs w:val="28"/>
          <w:lang w:val="en-US"/>
        </w:rPr>
        <w:t>jewel</w:t>
      </w:r>
      <w:r>
        <w:rPr>
          <w:rFonts w:ascii="Lucida Grande" w:hAnsi="Lucida Grande" w:cs="Lucida Grande"/>
          <w:color w:val="39362F"/>
          <w:sz w:val="28"/>
          <w:szCs w:val="28"/>
          <w:lang w:val="en-US"/>
        </w:rPr>
        <w:t>l</w:t>
      </w:r>
      <w:r>
        <w:rPr>
          <w:rFonts w:ascii="Lucida Grande" w:hAnsi="Lucida Grande" w:cs="Lucida Grande"/>
          <w:color w:val="39362F"/>
          <w:sz w:val="28"/>
          <w:szCs w:val="28"/>
          <w:lang w:val="en-US"/>
        </w:rPr>
        <w:t>ry</w:t>
      </w:r>
      <w:proofErr w:type="spellEnd"/>
      <w:r>
        <w:rPr>
          <w:rFonts w:ascii="Lucida Grande" w:hAnsi="Lucida Grande" w:cs="Lucida Grande"/>
          <w:color w:val="39362F"/>
          <w:sz w:val="28"/>
          <w:szCs w:val="28"/>
          <w:lang w:val="en-US"/>
        </w:rPr>
        <w:t>, make a luggage label, or even a guitar pick!</w:t>
      </w:r>
      <w:bookmarkStart w:id="0" w:name="_GoBack"/>
      <w:bookmarkEnd w:id="0"/>
    </w:p>
    <w:p w:rsidR="00954570" w:rsidRDefault="00954570"/>
    <w:sectPr w:rsidR="00954570" w:rsidSect="00954570">
      <w:pgSz w:w="11900" w:h="16840"/>
      <w:pgMar w:top="1134" w:right="1418" w:bottom="107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70"/>
    <w:rsid w:val="0069568A"/>
    <w:rsid w:val="00814BFF"/>
    <w:rsid w:val="009545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C6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263</Words>
  <Characters>1504</Characters>
  <Application>Microsoft Macintosh Word</Application>
  <DocSecurity>0</DocSecurity>
  <Lines>12</Lines>
  <Paragraphs>3</Paragraphs>
  <ScaleCrop>false</ScaleCrop>
  <Company>stemilies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Cogger</dc:creator>
  <cp:keywords/>
  <dc:description/>
  <cp:lastModifiedBy>Kerrie Cogger</cp:lastModifiedBy>
  <cp:revision>1</cp:revision>
  <dcterms:created xsi:type="dcterms:W3CDTF">2014-02-08T14:20:00Z</dcterms:created>
  <dcterms:modified xsi:type="dcterms:W3CDTF">2014-02-08T14:28:00Z</dcterms:modified>
</cp:coreProperties>
</file>